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DED" w:rsidRDefault="00772DED" w:rsidP="00772DED">
      <w:pPr>
        <w:pStyle w:val="20"/>
        <w:shd w:val="clear" w:color="auto" w:fill="auto"/>
        <w:spacing w:line="360" w:lineRule="auto"/>
        <w:rPr>
          <w:rStyle w:val="21"/>
        </w:rPr>
      </w:pPr>
      <w:r>
        <w:rPr>
          <w:rStyle w:val="21"/>
        </w:rPr>
        <w:t>Аннотация дисциплины</w:t>
      </w:r>
    </w:p>
    <w:p w:rsidR="007C4E45" w:rsidRDefault="007C4E45" w:rsidP="007C4E45">
      <w:pPr>
        <w:pStyle w:val="20"/>
        <w:shd w:val="clear" w:color="auto" w:fill="auto"/>
        <w:spacing w:line="360" w:lineRule="auto"/>
        <w:rPr>
          <w:rStyle w:val="21"/>
        </w:rPr>
      </w:pPr>
      <w:r>
        <w:rPr>
          <w:rStyle w:val="21"/>
        </w:rPr>
        <w:t>Финансовые риски инвестиционной деятельности</w:t>
      </w:r>
      <w:r w:rsidR="008929F9">
        <w:rPr>
          <w:rStyle w:val="21"/>
        </w:rPr>
        <w:t xml:space="preserve"> компании</w:t>
      </w:r>
    </w:p>
    <w:p w:rsidR="00526EEC" w:rsidRPr="003F18D0" w:rsidRDefault="00526EEC" w:rsidP="007C4E45">
      <w:pPr>
        <w:pStyle w:val="20"/>
        <w:shd w:val="clear" w:color="auto" w:fill="auto"/>
        <w:spacing w:line="360" w:lineRule="auto"/>
        <w:rPr>
          <w:rStyle w:val="21"/>
        </w:rPr>
      </w:pPr>
      <w:bookmarkStart w:id="0" w:name="_GoBack"/>
      <w:bookmarkEnd w:id="0"/>
    </w:p>
    <w:p w:rsidR="007C4E45" w:rsidRPr="003F18D0" w:rsidRDefault="007C4E45" w:rsidP="007C4E45">
      <w:pPr>
        <w:pStyle w:val="20"/>
        <w:shd w:val="clear" w:color="auto" w:fill="auto"/>
        <w:tabs>
          <w:tab w:val="left" w:pos="2046"/>
          <w:tab w:val="right" w:pos="5878"/>
          <w:tab w:val="left" w:pos="6229"/>
          <w:tab w:val="right" w:pos="9332"/>
        </w:tabs>
        <w:spacing w:line="360" w:lineRule="auto"/>
        <w:ind w:firstLine="709"/>
        <w:jc w:val="both"/>
      </w:pPr>
      <w:r w:rsidRPr="003F18D0">
        <w:rPr>
          <w:rStyle w:val="21"/>
        </w:rPr>
        <w:t xml:space="preserve">Рабочая программа дисциплины </w:t>
      </w:r>
      <w:r w:rsidRPr="003F18D0">
        <w:t>предназначена для студентов, обучающихся</w:t>
      </w:r>
      <w:r>
        <w:t xml:space="preserve"> </w:t>
      </w:r>
      <w:r w:rsidRPr="003F18D0">
        <w:t>по</w:t>
      </w:r>
      <w:r>
        <w:t xml:space="preserve"> </w:t>
      </w:r>
      <w:r w:rsidRPr="003F18D0">
        <w:t>направлению 38.04.01</w:t>
      </w:r>
      <w:r>
        <w:t xml:space="preserve"> </w:t>
      </w:r>
      <w:r w:rsidRPr="003F18D0">
        <w:t>«Экономика»</w:t>
      </w:r>
      <w:r>
        <w:t xml:space="preserve"> направленность программы </w:t>
      </w:r>
      <w:r w:rsidR="008929F9">
        <w:t xml:space="preserve">магистратуры </w:t>
      </w:r>
      <w:r>
        <w:t>«Учет и корпоративные финансы»</w:t>
      </w:r>
      <w:r w:rsidRPr="003F18D0">
        <w:t xml:space="preserve">, </w:t>
      </w:r>
      <w:r>
        <w:t>очная форма обучения</w:t>
      </w:r>
      <w:r w:rsidRPr="003F18D0">
        <w:t>.</w:t>
      </w:r>
    </w:p>
    <w:p w:rsidR="007C4E45" w:rsidRPr="003F18D0" w:rsidRDefault="007C4E45" w:rsidP="00526EEC">
      <w:pPr>
        <w:pStyle w:val="20"/>
        <w:shd w:val="clear" w:color="auto" w:fill="auto"/>
        <w:tabs>
          <w:tab w:val="left" w:pos="2046"/>
          <w:tab w:val="right" w:pos="5878"/>
          <w:tab w:val="left" w:pos="6229"/>
          <w:tab w:val="right" w:pos="9332"/>
        </w:tabs>
        <w:spacing w:line="360" w:lineRule="auto"/>
        <w:ind w:firstLine="709"/>
        <w:jc w:val="both"/>
      </w:pPr>
      <w:r>
        <w:rPr>
          <w:rStyle w:val="21"/>
        </w:rPr>
        <w:t>Цель дисциплины</w:t>
      </w:r>
      <w:r w:rsidRPr="003F18D0">
        <w:rPr>
          <w:rStyle w:val="21"/>
        </w:rPr>
        <w:t xml:space="preserve"> </w:t>
      </w:r>
      <w:r w:rsidRPr="003F18D0">
        <w:t>«</w:t>
      </w:r>
      <w:r w:rsidRPr="000908DF">
        <w:t>Финансовые риски инвестиционной деятельности</w:t>
      </w:r>
      <w:r w:rsidR="008929F9">
        <w:t xml:space="preserve"> компании</w:t>
      </w:r>
      <w:r w:rsidRPr="003F18D0">
        <w:t xml:space="preserve">» </w:t>
      </w:r>
      <w:r w:rsidR="00526EEC">
        <w:t xml:space="preserve">сформировать знания и умения в </w:t>
      </w:r>
      <w:proofErr w:type="gramStart"/>
      <w:r w:rsidR="00526EEC">
        <w:t>финансовом</w:t>
      </w:r>
      <w:proofErr w:type="gramEnd"/>
      <w:r w:rsidR="00526EEC">
        <w:t xml:space="preserve"> риск</w:t>
      </w:r>
      <w:r w:rsidR="00526EEC">
        <w:t>-</w:t>
      </w:r>
      <w:r w:rsidR="00526EEC">
        <w:t>менеджменте проводить анализ, направленный на выявление и оценку финансовых рисков, реализовывать мероприятия по финансовым рискам.</w:t>
      </w:r>
    </w:p>
    <w:p w:rsidR="008929F9" w:rsidRDefault="007C4E45" w:rsidP="008929F9">
      <w:pPr>
        <w:pStyle w:val="20"/>
        <w:shd w:val="clear" w:color="auto" w:fill="auto"/>
        <w:spacing w:line="360" w:lineRule="auto"/>
        <w:ind w:firstLine="709"/>
        <w:jc w:val="both"/>
      </w:pPr>
      <w:r w:rsidRPr="003F18D0">
        <w:rPr>
          <w:rStyle w:val="21"/>
        </w:rPr>
        <w:t xml:space="preserve">Место дисциплины в структуре ООП </w:t>
      </w:r>
      <w:r w:rsidRPr="003F18D0">
        <w:t>- дисциплина «</w:t>
      </w:r>
      <w:r w:rsidRPr="000908DF">
        <w:t>Финансовые риски инвестиционной деятельности</w:t>
      </w:r>
      <w:r w:rsidRPr="003F18D0">
        <w:t xml:space="preserve">» </w:t>
      </w:r>
      <w:r w:rsidR="008929F9" w:rsidRPr="008929F9">
        <w:t>является дисциплиной части, формируемой участниками образовательных отношений модуля дисциплин по выбору, углубляющих освоение программы магистратуры по направлению подготовки 38.04.01 «Экономика», направленность программы магистратуры  «Учет и корпоративные финансы».</w:t>
      </w:r>
    </w:p>
    <w:p w:rsidR="007C4E45" w:rsidRPr="008929F9" w:rsidRDefault="007C4E45" w:rsidP="008929F9">
      <w:pPr>
        <w:pStyle w:val="20"/>
        <w:shd w:val="clear" w:color="auto" w:fill="auto"/>
        <w:spacing w:line="360" w:lineRule="auto"/>
        <w:ind w:firstLine="709"/>
        <w:jc w:val="both"/>
        <w:rPr>
          <w:b/>
        </w:rPr>
      </w:pPr>
      <w:r w:rsidRPr="008929F9">
        <w:rPr>
          <w:b/>
        </w:rPr>
        <w:t>Краткое содержание:</w:t>
      </w:r>
    </w:p>
    <w:p w:rsidR="007C4E45" w:rsidRDefault="007C4E45" w:rsidP="007C4E45">
      <w:pPr>
        <w:pStyle w:val="20"/>
        <w:spacing w:line="360" w:lineRule="auto"/>
        <w:ind w:firstLine="709"/>
        <w:jc w:val="both"/>
      </w:pPr>
      <w:r w:rsidRPr="000908DF">
        <w:t xml:space="preserve">Финансовый риск-менеджмент: исторические предпосылки. Идентификация и классификация финансовых рисков. Стадии жизненного цикла инвестиционного проекта и риски, им сопутствующие. Система финансовых инструментов, используемых корпорацией. Риски портфельного инвестирования. Функции и механизм управления финансовыми рисками компании. Процесс управления финансовыми рисками организации. Основные этапы процесса управления финансовыми рисками. Идентификация и качественные методы оценки проектных рисков. Матрица рисков инвестиционного проекта. Построение и ведение карт рисков на основе экспертного анализа. Количественный анализ проектных рисков. Анализ чувствительности проектов. Имитационное моделирование. Общие сведения и принципы работы с прикладными компьютерными программами </w:t>
      </w:r>
      <w:r w:rsidRPr="000908DF">
        <w:lastRenderedPageBreak/>
        <w:t xml:space="preserve">анализа рисков инвестиционных проектов: </w:t>
      </w:r>
      <w:proofErr w:type="gramStart"/>
      <w:r w:rsidRPr="000908DF">
        <w:t>"</w:t>
      </w:r>
      <w:proofErr w:type="spellStart"/>
      <w:r w:rsidRPr="000908DF">
        <w:t>Project</w:t>
      </w:r>
      <w:proofErr w:type="spellEnd"/>
      <w:r w:rsidRPr="000908DF">
        <w:t xml:space="preserve"> </w:t>
      </w:r>
      <w:proofErr w:type="spellStart"/>
      <w:r w:rsidRPr="000908DF">
        <w:t>Expert</w:t>
      </w:r>
      <w:proofErr w:type="spellEnd"/>
      <w:r w:rsidRPr="000908DF">
        <w:t>" фирмы "ПРО-ИНВЕСТ КОНСАЛТИНГ", "Инвестор" фирмы "ИНЭК", "Альт-Инвест" фирмы "Альт" (Санкт- Петербург).</w:t>
      </w:r>
      <w:proofErr w:type="gramEnd"/>
      <w:r w:rsidRPr="000908DF">
        <w:t xml:space="preserve"> Количественная оценка рисков портфельного инвестирования. Показатель потенциальных потерь портфеля (</w:t>
      </w:r>
      <w:proofErr w:type="spellStart"/>
      <w:r w:rsidRPr="000908DF">
        <w:t>VaR</w:t>
      </w:r>
      <w:proofErr w:type="spellEnd"/>
      <w:r w:rsidRPr="000908DF">
        <w:t xml:space="preserve">): достоинства и недостатки. Методика </w:t>
      </w:r>
      <w:proofErr w:type="spellStart"/>
      <w:r w:rsidRPr="000908DF">
        <w:t>Базельского</w:t>
      </w:r>
      <w:proofErr w:type="spellEnd"/>
      <w:r w:rsidRPr="000908DF">
        <w:t xml:space="preserve"> комитета. Риски, связанные с проектированием, и основные способы противодействия им. Понятие </w:t>
      </w:r>
      <w:proofErr w:type="spellStart"/>
      <w:r w:rsidRPr="000908DF">
        <w:t>дюрации</w:t>
      </w:r>
      <w:proofErr w:type="spellEnd"/>
      <w:r w:rsidRPr="000908DF">
        <w:t xml:space="preserve"> проекта. Оценка устойчивости проекта к базовым параметрам реализации (анализ операционной, денежной и финансовой устойчивости). Вероятностный анализ денежных потоков по проекту. Проблемы обоснования ставки дисконтирования для анализа эффективности проекта. Поправочный метод определения ставки дисконтирования по проектам большего (меньшего) риска. Особенность проектов снижения издержек. Ранжирование проектов по группам риска и кумулятивный метод формирования ставки дисконта.</w:t>
      </w:r>
    </w:p>
    <w:p w:rsidR="00712BBC" w:rsidRDefault="00712BBC" w:rsidP="00712BBC">
      <w:pPr>
        <w:pStyle w:val="20"/>
        <w:shd w:val="clear" w:color="auto" w:fill="auto"/>
        <w:spacing w:line="360" w:lineRule="auto"/>
        <w:rPr>
          <w:b/>
        </w:rPr>
      </w:pPr>
    </w:p>
    <w:p w:rsidR="00D23006" w:rsidRDefault="00D23006" w:rsidP="00D23006">
      <w:pPr>
        <w:pStyle w:val="20"/>
        <w:shd w:val="clear" w:color="auto" w:fill="auto"/>
        <w:spacing w:line="360" w:lineRule="auto"/>
        <w:rPr>
          <w:rStyle w:val="21"/>
        </w:rPr>
      </w:pPr>
    </w:p>
    <w:p w:rsidR="00BA3318" w:rsidRDefault="00BA3318" w:rsidP="00BA3318">
      <w:pPr>
        <w:pStyle w:val="20"/>
        <w:shd w:val="clear" w:color="auto" w:fill="auto"/>
        <w:spacing w:line="360" w:lineRule="auto"/>
        <w:rPr>
          <w:b/>
        </w:rPr>
      </w:pPr>
    </w:p>
    <w:p w:rsidR="0050702F" w:rsidRDefault="00526EEC"/>
    <w:sectPr w:rsidR="005070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DED"/>
    <w:rsid w:val="00186C12"/>
    <w:rsid w:val="001A5F27"/>
    <w:rsid w:val="001F13DA"/>
    <w:rsid w:val="00385FD5"/>
    <w:rsid w:val="00526EEC"/>
    <w:rsid w:val="006368BE"/>
    <w:rsid w:val="006C2477"/>
    <w:rsid w:val="00704FE5"/>
    <w:rsid w:val="00712BBC"/>
    <w:rsid w:val="00772DED"/>
    <w:rsid w:val="007C4E45"/>
    <w:rsid w:val="008929F9"/>
    <w:rsid w:val="008A4A39"/>
    <w:rsid w:val="009158F0"/>
    <w:rsid w:val="00A5236E"/>
    <w:rsid w:val="00B027F8"/>
    <w:rsid w:val="00B14F76"/>
    <w:rsid w:val="00BA3318"/>
    <w:rsid w:val="00D23006"/>
    <w:rsid w:val="00E22653"/>
    <w:rsid w:val="00EC4DBD"/>
    <w:rsid w:val="00ED20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72DED"/>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772DED"/>
    <w:rPr>
      <w:rFonts w:ascii="Times New Roman" w:eastAsia="Times New Roman" w:hAnsi="Times New Roman" w:cs="Times New Roman"/>
      <w:sz w:val="28"/>
      <w:szCs w:val="28"/>
      <w:shd w:val="clear" w:color="auto" w:fill="FFFFFF"/>
    </w:rPr>
  </w:style>
  <w:style w:type="character" w:customStyle="1" w:styleId="21">
    <w:name w:val="Основной текст (2) + Полужирный"/>
    <w:basedOn w:val="2"/>
    <w:rsid w:val="00772DED"/>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5">
    <w:name w:val="Основной текст (5)_"/>
    <w:basedOn w:val="a0"/>
    <w:link w:val="50"/>
    <w:rsid w:val="00772DED"/>
    <w:rPr>
      <w:rFonts w:ascii="Times New Roman" w:eastAsia="Times New Roman" w:hAnsi="Times New Roman" w:cs="Times New Roman"/>
      <w:b/>
      <w:bCs/>
      <w:sz w:val="28"/>
      <w:szCs w:val="28"/>
      <w:shd w:val="clear" w:color="auto" w:fill="FFFFFF"/>
    </w:rPr>
  </w:style>
  <w:style w:type="paragraph" w:customStyle="1" w:styleId="20">
    <w:name w:val="Основной текст (2)"/>
    <w:basedOn w:val="a"/>
    <w:link w:val="2"/>
    <w:rsid w:val="00772DED"/>
    <w:pPr>
      <w:shd w:val="clear" w:color="auto" w:fill="FFFFFF"/>
      <w:spacing w:line="370" w:lineRule="exact"/>
      <w:jc w:val="center"/>
    </w:pPr>
    <w:rPr>
      <w:rFonts w:ascii="Times New Roman" w:eastAsia="Times New Roman" w:hAnsi="Times New Roman" w:cs="Times New Roman"/>
      <w:color w:val="auto"/>
      <w:sz w:val="28"/>
      <w:szCs w:val="28"/>
      <w:lang w:eastAsia="en-US" w:bidi="ar-SA"/>
    </w:rPr>
  </w:style>
  <w:style w:type="paragraph" w:customStyle="1" w:styleId="50">
    <w:name w:val="Основной текст (5)"/>
    <w:basedOn w:val="a"/>
    <w:link w:val="5"/>
    <w:rsid w:val="00772DED"/>
    <w:pPr>
      <w:shd w:val="clear" w:color="auto" w:fill="FFFFFF"/>
      <w:spacing w:line="322" w:lineRule="exact"/>
      <w:jc w:val="both"/>
    </w:pPr>
    <w:rPr>
      <w:rFonts w:ascii="Times New Roman" w:eastAsia="Times New Roman" w:hAnsi="Times New Roman" w:cs="Times New Roman"/>
      <w:b/>
      <w:bCs/>
      <w:color w:val="auto"/>
      <w:sz w:val="28"/>
      <w:szCs w:val="28"/>
      <w:lang w:eastAsia="en-US" w:bidi="ar-SA"/>
    </w:rPr>
  </w:style>
  <w:style w:type="character" w:customStyle="1" w:styleId="212pt">
    <w:name w:val="Основной текст (2) + 12 pt"/>
    <w:rsid w:val="00B027F8"/>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72DED"/>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772DED"/>
    <w:rPr>
      <w:rFonts w:ascii="Times New Roman" w:eastAsia="Times New Roman" w:hAnsi="Times New Roman" w:cs="Times New Roman"/>
      <w:sz w:val="28"/>
      <w:szCs w:val="28"/>
      <w:shd w:val="clear" w:color="auto" w:fill="FFFFFF"/>
    </w:rPr>
  </w:style>
  <w:style w:type="character" w:customStyle="1" w:styleId="21">
    <w:name w:val="Основной текст (2) + Полужирный"/>
    <w:basedOn w:val="2"/>
    <w:rsid w:val="00772DED"/>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5">
    <w:name w:val="Основной текст (5)_"/>
    <w:basedOn w:val="a0"/>
    <w:link w:val="50"/>
    <w:rsid w:val="00772DED"/>
    <w:rPr>
      <w:rFonts w:ascii="Times New Roman" w:eastAsia="Times New Roman" w:hAnsi="Times New Roman" w:cs="Times New Roman"/>
      <w:b/>
      <w:bCs/>
      <w:sz w:val="28"/>
      <w:szCs w:val="28"/>
      <w:shd w:val="clear" w:color="auto" w:fill="FFFFFF"/>
    </w:rPr>
  </w:style>
  <w:style w:type="paragraph" w:customStyle="1" w:styleId="20">
    <w:name w:val="Основной текст (2)"/>
    <w:basedOn w:val="a"/>
    <w:link w:val="2"/>
    <w:rsid w:val="00772DED"/>
    <w:pPr>
      <w:shd w:val="clear" w:color="auto" w:fill="FFFFFF"/>
      <w:spacing w:line="370" w:lineRule="exact"/>
      <w:jc w:val="center"/>
    </w:pPr>
    <w:rPr>
      <w:rFonts w:ascii="Times New Roman" w:eastAsia="Times New Roman" w:hAnsi="Times New Roman" w:cs="Times New Roman"/>
      <w:color w:val="auto"/>
      <w:sz w:val="28"/>
      <w:szCs w:val="28"/>
      <w:lang w:eastAsia="en-US" w:bidi="ar-SA"/>
    </w:rPr>
  </w:style>
  <w:style w:type="paragraph" w:customStyle="1" w:styleId="50">
    <w:name w:val="Основной текст (5)"/>
    <w:basedOn w:val="a"/>
    <w:link w:val="5"/>
    <w:rsid w:val="00772DED"/>
    <w:pPr>
      <w:shd w:val="clear" w:color="auto" w:fill="FFFFFF"/>
      <w:spacing w:line="322" w:lineRule="exact"/>
      <w:jc w:val="both"/>
    </w:pPr>
    <w:rPr>
      <w:rFonts w:ascii="Times New Roman" w:eastAsia="Times New Roman" w:hAnsi="Times New Roman" w:cs="Times New Roman"/>
      <w:b/>
      <w:bCs/>
      <w:color w:val="auto"/>
      <w:sz w:val="28"/>
      <w:szCs w:val="28"/>
      <w:lang w:eastAsia="en-US" w:bidi="ar-SA"/>
    </w:rPr>
  </w:style>
  <w:style w:type="character" w:customStyle="1" w:styleId="212pt">
    <w:name w:val="Основной текст (2) + 12 pt"/>
    <w:rsid w:val="00B027F8"/>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54ADAB3A1C2184CA95F5755B84D4EC5" ma:contentTypeVersion="1" ma:contentTypeDescription="Создание документа." ma:contentTypeScope="" ma:versionID="907e6a77d78743d1249f50decf28afaa">
  <xsd:schema xmlns:xsd="http://www.w3.org/2001/XMLSchema" xmlns:xs="http://www.w3.org/2001/XMLSchema" xmlns:p="http://schemas.microsoft.com/office/2006/metadata/properties" xmlns:ns2="a61e3f27-7574-4d44-a5a3-f577a04f59f7" targetNamespace="http://schemas.microsoft.com/office/2006/metadata/properties" ma:root="true" ma:fieldsID="4bcf1348fdcb54e1ab59248df164c335" ns2:_="">
    <xsd:import namespace="a61e3f27-7574-4d44-a5a3-f577a04f59f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1e3f27-7574-4d44-a5a3-f577a04f59f7"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F5C379-9A93-45EF-BA47-A9B4FD7ABC7C}"/>
</file>

<file path=customXml/itemProps2.xml><?xml version="1.0" encoding="utf-8"?>
<ds:datastoreItem xmlns:ds="http://schemas.openxmlformats.org/officeDocument/2006/customXml" ds:itemID="{82B82CD5-AA77-4559-98CA-FA5D7C5AA6A7}"/>
</file>

<file path=customXml/itemProps3.xml><?xml version="1.0" encoding="utf-8"?>
<ds:datastoreItem xmlns:ds="http://schemas.openxmlformats.org/officeDocument/2006/customXml" ds:itemID="{50D9A7C5-8EE3-439A-B105-33E8AAC7D58D}"/>
</file>

<file path=docProps/app.xml><?xml version="1.0" encoding="utf-8"?>
<Properties xmlns="http://schemas.openxmlformats.org/officeDocument/2006/extended-properties" xmlns:vt="http://schemas.openxmlformats.org/officeDocument/2006/docPropsVTypes">
  <Template>Normal</Template>
  <TotalTime>6</TotalTime>
  <Pages>2</Pages>
  <Words>385</Words>
  <Characters>2199</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Финансовый университет Липецкий филиал</Company>
  <LinksUpToDate>false</LinksUpToDate>
  <CharactersWithSpaces>2579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Морозова Наталия Сергеевна</dc:creator>
  <cp:lastModifiedBy>Байсара Эльвира Романовна</cp:lastModifiedBy>
  <cp:revision>5</cp:revision>
  <dcterms:created xsi:type="dcterms:W3CDTF">2018-03-26T06:52:00Z</dcterms:created>
  <dcterms:modified xsi:type="dcterms:W3CDTF">2020-11-10T12:52:00Z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0x010100054ADAB3A1C2184CA95F5755B84D4EC5</vt:lpwstr>
  </property>
</Properties>
</file>